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A6A8E">
      <w:pPr>
        <w:jc w:val="center"/>
        <w:rPr>
          <w:rFonts w:hint="eastAsia"/>
          <w:sz w:val="36"/>
          <w:szCs w:val="44"/>
        </w:rPr>
      </w:pPr>
      <w:r>
        <w:rPr>
          <w:rFonts w:hint="eastAsia"/>
          <w:sz w:val="36"/>
          <w:szCs w:val="44"/>
        </w:rPr>
        <w:t>进一步全面深化改革必须坚持党的全面领导</w:t>
      </w:r>
    </w:p>
    <w:p w14:paraId="5F043CF1">
      <w:pPr>
        <w:rPr>
          <w:rFonts w:hint="eastAsia"/>
          <w:sz w:val="30"/>
          <w:szCs w:val="30"/>
        </w:rPr>
      </w:pPr>
      <w:r>
        <w:rPr>
          <w:rFonts w:hint="eastAsia"/>
        </w:rPr>
        <w:t>　　</w:t>
      </w:r>
    </w:p>
    <w:p w14:paraId="1B998BFC">
      <w:pPr>
        <w:ind w:firstLine="300" w:firstLineChars="100"/>
        <w:rPr>
          <w:rFonts w:hint="eastAsia"/>
          <w:sz w:val="30"/>
          <w:szCs w:val="30"/>
        </w:rPr>
      </w:pPr>
      <w:r>
        <w:rPr>
          <w:rFonts w:hint="eastAsia"/>
          <w:sz w:val="30"/>
          <w:szCs w:val="30"/>
        </w:rPr>
        <w:t>　坚持党的全面领导，蕴含着深刻的理论逻辑、历史逻辑、实践逻辑，是对改革开放以来特别是新时代全面深化改革宝贵经验的科学总结，深刻揭示了我国改革开放成功推进的根本原因，指明了进一步全面深化改革、推进中国式现代化的根本保证。</w:t>
      </w:r>
    </w:p>
    <w:p w14:paraId="6CA4AD77">
      <w:pPr>
        <w:rPr>
          <w:rFonts w:hint="eastAsia"/>
          <w:sz w:val="30"/>
          <w:szCs w:val="30"/>
        </w:rPr>
      </w:pPr>
      <w:r>
        <w:rPr>
          <w:rFonts w:hint="eastAsia"/>
          <w:sz w:val="30"/>
          <w:szCs w:val="30"/>
        </w:rPr>
        <w:t>　　党的二十届三中全会提出进一步全面深化改革的重大原则，排在首位的就是“坚持党的全面领导”。这是对改革开放以来特别是新时代全面深化改革宝贵经验的科学总结，深刻揭示了我国改革开放成功推进的根本原因，指明了进一步全面深化改革、推进中国式现代化的根本保证。贯彻这一重大原则，就要深刻认识坚持党的全面领导的重大意义，深刻把握坚持党的全面领导与进一步全面深化改革的内在联系，切实把党的领导贯穿改革各方面全过程，确保改革始终沿着正确政治方向前进。</w:t>
      </w:r>
    </w:p>
    <w:p w14:paraId="40A76284">
      <w:pPr>
        <w:rPr>
          <w:rFonts w:hint="eastAsia"/>
          <w:sz w:val="30"/>
          <w:szCs w:val="30"/>
        </w:rPr>
      </w:pPr>
      <w:r>
        <w:rPr>
          <w:rFonts w:hint="eastAsia"/>
          <w:sz w:val="30"/>
          <w:szCs w:val="30"/>
        </w:rPr>
        <w:t>　　坚持党的全面领导蕴含着深刻的理论逻辑、历史逻辑、实践逻辑</w:t>
      </w:r>
    </w:p>
    <w:p w14:paraId="2D139EC2">
      <w:pPr>
        <w:rPr>
          <w:rFonts w:hint="eastAsia"/>
          <w:sz w:val="30"/>
          <w:szCs w:val="30"/>
        </w:rPr>
      </w:pPr>
      <w:r>
        <w:rPr>
          <w:rFonts w:hint="eastAsia"/>
          <w:sz w:val="30"/>
          <w:szCs w:val="30"/>
        </w:rPr>
        <w:t>　　办好中国的事情，关键在党。中国共产党领导是中国特色社会主义最本质的特征，是中国特色社会主义制度的最大优势。坚持党对改革的全面领导，坚定维护党中央权威和集中统一领导，发挥党总揽全局、协调各方的领导核心作用，把党的领导贯穿改革各方面全过程，蕴含着深刻的理论逻辑、历史逻辑、实践逻辑。</w:t>
      </w:r>
    </w:p>
    <w:p w14:paraId="6A7CFB60">
      <w:pPr>
        <w:rPr>
          <w:rFonts w:hint="eastAsia"/>
          <w:sz w:val="30"/>
          <w:szCs w:val="30"/>
        </w:rPr>
      </w:pPr>
      <w:r>
        <w:rPr>
          <w:rFonts w:hint="eastAsia"/>
          <w:sz w:val="30"/>
          <w:szCs w:val="30"/>
        </w:rPr>
        <w:t>　　从理论逻辑看，党的领导权问题是马克思主义建党学说的一个重大问题。马克思主义认为，无产阶级政党是先进生产力和生产关系的代表，在建立和建设新社会、领导社会革命的进程中，必须形成统一的步伐、一致的行动，掌握对各种社会力量、社会资源、社会活动的领导权。习近平总书记指出：“中国共产党是执政党，党的领导是做好党和国家各项工作的根本保证，是我国政治稳定、经济发展、民族团结、社会稳定的根本点”。党政军民学，东西南北中，党是领导一切的。新时代新征程上推动全面深化改革向广度和深度进军、将改革进行到底，必须坚持党的全面领导，充分发挥党总揽全局、协调各方的领导核心作用。</w:t>
      </w:r>
    </w:p>
    <w:p w14:paraId="2A20703C">
      <w:pPr>
        <w:rPr>
          <w:rFonts w:hint="eastAsia"/>
          <w:sz w:val="30"/>
          <w:szCs w:val="30"/>
        </w:rPr>
      </w:pPr>
      <w:r>
        <w:rPr>
          <w:rFonts w:hint="eastAsia"/>
          <w:sz w:val="30"/>
          <w:szCs w:val="30"/>
        </w:rPr>
        <w:t>　　从历史逻辑看，坚持党的全面领导是对改革开放宝贵经验的科学总结。习近平总书记在庆祝改革开放40周年大会上总结改革开放积累的宝贵经验，第一条就是“必须坚持党对一切工作的领导”。改革开放40多年的历史告诉我们，正是因为始终坚持党的集中统一领导，我们才能实现伟大历史转折、开启改革开放新时期和中华民族伟大复兴新征程，才能既不走封闭僵化的老路也不走改旗易帜的邪路，而是坚定不移走中国特色社会主义道路，把改革开放和社会主义现代化建设事业不断推向前进，推进中华民族从站起来到富起来的伟大飞跃，使中国大踏步赶上了时代。</w:t>
      </w:r>
    </w:p>
    <w:p w14:paraId="392E152A">
      <w:pPr>
        <w:rPr>
          <w:rFonts w:hint="eastAsia"/>
          <w:sz w:val="30"/>
          <w:szCs w:val="30"/>
        </w:rPr>
      </w:pPr>
      <w:r>
        <w:rPr>
          <w:rFonts w:hint="eastAsia"/>
          <w:sz w:val="30"/>
          <w:szCs w:val="30"/>
        </w:rPr>
        <w:t>　　从实践逻辑看，坚持党的全面领导是新时代全面深化改革取得历史性伟大成就的根本原因。党的十八届三中全会开启了新时代全面深化改革、系统整体设计推进改革新征程。面对严峻复杂的国际环境和艰巨繁重</w:t>
      </w:r>
      <w:bookmarkStart w:id="0" w:name="_GoBack"/>
      <w:bookmarkEnd w:id="0"/>
      <w:r>
        <w:rPr>
          <w:rFonts w:hint="eastAsia"/>
          <w:sz w:val="30"/>
          <w:szCs w:val="30"/>
        </w:rPr>
        <w:t>的国内改革发展稳定任务，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实践证明，改革必定要触及深层次利益格局的调整和制度体系的变革，必定会面临这样那样的风险挑战。要确保改革立场不移、方向不偏，始终朝着正确政治方向前进，始终把牢价值取向，必须坚持党的全面领导。</w:t>
      </w:r>
    </w:p>
    <w:p w14:paraId="72CB7884">
      <w:pPr>
        <w:rPr>
          <w:rFonts w:hint="eastAsia"/>
          <w:sz w:val="30"/>
          <w:szCs w:val="30"/>
        </w:rPr>
      </w:pPr>
      <w:r>
        <w:rPr>
          <w:rFonts w:hint="eastAsia"/>
          <w:sz w:val="30"/>
          <w:szCs w:val="30"/>
        </w:rPr>
        <w:t>　　坚持党的全面领导为进一步全面深化改革、推进中国式现代化提供根本保证</w:t>
      </w:r>
    </w:p>
    <w:p w14:paraId="15A3DD03">
      <w:pPr>
        <w:rPr>
          <w:rFonts w:hint="eastAsia"/>
          <w:sz w:val="30"/>
          <w:szCs w:val="30"/>
        </w:rPr>
      </w:pPr>
      <w:r>
        <w:rPr>
          <w:rFonts w:hint="eastAsia"/>
          <w:sz w:val="30"/>
          <w:szCs w:val="30"/>
        </w:rPr>
        <w:t>　　党的二十届三中全会强调，党的领导是进一步全面深化改革、推进中国式现代化的根本保证。党是最高政治领导力量，处于国家治理体系的核心位置，始终是我们各项事业的坚强领导核心。我们要深刻把握党的全面领导对于进一步全面深化改革、推进中国式现代化的重要意义。</w:t>
      </w:r>
    </w:p>
    <w:p w14:paraId="6B80351A">
      <w:pPr>
        <w:rPr>
          <w:rFonts w:hint="eastAsia"/>
          <w:sz w:val="30"/>
          <w:szCs w:val="30"/>
        </w:rPr>
      </w:pPr>
      <w:r>
        <w:rPr>
          <w:rFonts w:hint="eastAsia"/>
          <w:sz w:val="30"/>
          <w:szCs w:val="30"/>
        </w:rPr>
        <w:t>　　确保进一步全面深化改革正确方向。我们的改革开放是有方向、有立场、有原则的。习近平总书记指出：“推进改革的目的是要不断推进我国社会主义制度自我完善和发展，赋予社会主义新的生机活力。这里面最核心的是坚持和改善党的领导、坚持和完善中国特色社会主义制度，偏离了这一条，那就南辕北辙了。”只有毫不动摇坚持党的全面领导，才能确保进一步全面深化改革始终坚持正确方向，否则就会偏离航向、丧失灵魂，甚至犯颠覆性错误。新征程上，进一步全面深化改革面临纷繁复杂的国际国内形势，我们必须在坚持党的全面领导这个大是大非的重大原则性问题上头脑十分清醒、立场十分坚定。</w:t>
      </w:r>
    </w:p>
    <w:p w14:paraId="3A50013E">
      <w:pPr>
        <w:rPr>
          <w:rFonts w:hint="eastAsia"/>
          <w:sz w:val="30"/>
          <w:szCs w:val="30"/>
        </w:rPr>
      </w:pPr>
      <w:r>
        <w:rPr>
          <w:rFonts w:hint="eastAsia"/>
          <w:sz w:val="30"/>
          <w:szCs w:val="30"/>
        </w:rPr>
        <w:t>　　推动进一步全面深化改革行稳致远。进一步全面深化改革，是一场广泛而深刻的社会变革，是全面的系统的改革和改进，是各领域改革和改进的联动和集成。这项复杂的系统工程，涵盖领域的广泛性、触及利益格局调整的深刻性、涉及矛盾和问题的尖锐性、突破体制机制障碍的艰巨性、进行伟大斗争形势的复杂性，都要求坚持党的全面领导。要充分发挥党的全面领导这一最大政治优势，加强对改革的整体谋划、系统布局，推动生产关系和生产力、上层建筑和经济基础、国家治理和社会发展更好相适应，统筹部署经济体制改革和其他各领域改革形成合力，统筹处理好经济和社会、政府和市场、效率和公平、活力和秩序、发展和安全等重大关系，着力破解深层次体制机制障碍和结构性矛盾，确保进一步全面深化改革行稳致远。</w:t>
      </w:r>
    </w:p>
    <w:p w14:paraId="456CE11C">
      <w:pPr>
        <w:rPr>
          <w:rFonts w:hint="eastAsia"/>
          <w:sz w:val="30"/>
          <w:szCs w:val="30"/>
        </w:rPr>
      </w:pPr>
      <w:r>
        <w:rPr>
          <w:rFonts w:hint="eastAsia"/>
          <w:sz w:val="30"/>
          <w:szCs w:val="30"/>
        </w:rPr>
        <w:t>　　凝聚进一步全面深化改革强大力量。在改革中，各种思想观念和利益诉求相互激荡，各种矛盾和风险隐患相互交织，能否打破利益固化藩篱、凝聚改革共识、汇聚改革力量直接关系改革成败。进一步全面深化改革，必须紧紧依靠人民，尊重人民主体地位和首创精神。坚持党的全面领导，可以充分发挥党强大的政治领导力、思想引领力、群众组织力、社会号召力，动员和组织全党和全社会的力量推进改革，凝聚进一步全面深化改革、推进中国式现代化的力量和智慧，形成改革创新活力竞相迸发、充分涌流的生动局面，共同为强国建设、民族复兴伟业而团结奋斗。</w:t>
      </w:r>
    </w:p>
    <w:p w14:paraId="258E072C">
      <w:pPr>
        <w:rPr>
          <w:rFonts w:hint="eastAsia"/>
          <w:sz w:val="30"/>
          <w:szCs w:val="30"/>
        </w:rPr>
      </w:pPr>
      <w:r>
        <w:rPr>
          <w:rFonts w:hint="eastAsia"/>
          <w:sz w:val="30"/>
          <w:szCs w:val="30"/>
        </w:rPr>
        <w:t>　　把党的领导贯穿改革各方面全过程</w:t>
      </w:r>
    </w:p>
    <w:p w14:paraId="1ECA808E">
      <w:pPr>
        <w:rPr>
          <w:rFonts w:hint="eastAsia"/>
          <w:sz w:val="30"/>
          <w:szCs w:val="30"/>
        </w:rPr>
      </w:pPr>
      <w:r>
        <w:rPr>
          <w:rFonts w:hint="eastAsia"/>
          <w:sz w:val="30"/>
          <w:szCs w:val="30"/>
        </w:rPr>
        <w:t>　　党的领导制度是我国的根本领导制度。提高党对进一步全面深化改革、推进中国式现代化的领导水平，就要推动党的全面领导在职能配置上更加科学合理、在体制机制上更加完备完善、在运行管理上更加高效，把进一步全面深化改革的战略部署转化为推进中国式现代化的强大力量。广大党员干部要始终以奋发有为的精神状态和“时时放心不下”的责任感，贯彻落实党中央关于进一步全面深化改革的战略部署，推动中国式现代化不断取得新进展新突破。</w:t>
      </w:r>
    </w:p>
    <w:p w14:paraId="7592829C">
      <w:pPr>
        <w:rPr>
          <w:rFonts w:hint="eastAsia"/>
          <w:sz w:val="30"/>
          <w:szCs w:val="30"/>
        </w:rPr>
      </w:pPr>
      <w:r>
        <w:rPr>
          <w:rFonts w:hint="eastAsia"/>
          <w:sz w:val="30"/>
          <w:szCs w:val="30"/>
        </w:rPr>
        <w:t>　　坚持党中央对进一步全面深化改革的集中统一领导。事在四方，要在中央。坚持党的全面领导，首先要坚定维护党中央权威和集中统一领导，特别是要坚决做到“两个维护”。经过长期探索实践特别是党的十八大以来的改革创新，党中央加强对改革的总体设计、统筹协调、整体推进，已经形成一整套有效领导改革的体制机制，如中央政治局常委会、中央政治局定期研究分析经济社会形势、决定重大事项，中央全面深化改革委员会负责改革领域重大工作的顶层设计、总体布局、统筹协调、整体推进、督促落实，等等。这些体制机制符合实际、行之有效，需要在进一步全面深化改革中长期坚持并与时俱进不断完善。</w:t>
      </w:r>
    </w:p>
    <w:p w14:paraId="00007F64">
      <w:pPr>
        <w:rPr>
          <w:rFonts w:hint="eastAsia"/>
          <w:sz w:val="30"/>
          <w:szCs w:val="30"/>
        </w:rPr>
      </w:pPr>
      <w:r>
        <w:rPr>
          <w:rFonts w:hint="eastAsia"/>
          <w:sz w:val="30"/>
          <w:szCs w:val="30"/>
        </w:rPr>
        <w:t>　　完善党中央重大决策部署落实机制。围绕贯彻落实党中央重大决策部署，党中央及有关部门建立完善了任务分工、督促检查、情况通报、监督问责等一系列制度，再加上上下贯通、执行有力的严密组织体系，能够确保党中央决策部署得到全程无缝落实。为进一步全面深化改革，各地区各部门要坚持局部服从整体、小道理服从大道理，切实履行对职责范围内改革的领导责任，严格执行向党中央请示报告制度，坚决贯彻党中央决策部署，推进各项改革任务落地见效，确保党中央令行禁止。改革创新最大的活力蕴藏在基层和群众中间，要尊重和发挥地方、基层、群众的首创精神。在保证党中央令行禁止前提下，鼓励各地区各部门结合实际开拓创新，创造可复制、可推广的新鲜经验。要走好新时代党的群众路线，把社会期盼、群众智慧、专家意见、基层经验充分吸收到改革设计中来，使改革更接地气，增强群众获得感、认同度。要围绕解决突出矛盾设置改革议题，优化重点改革方案生成机制，坚持真理、修正错误，及时发现问题、纠正偏差。</w:t>
      </w:r>
    </w:p>
    <w:p w14:paraId="006F4F82">
      <w:pPr>
        <w:rPr>
          <w:rFonts w:hint="eastAsia"/>
          <w:sz w:val="30"/>
          <w:szCs w:val="30"/>
        </w:rPr>
      </w:pPr>
      <w:r>
        <w:rPr>
          <w:rFonts w:hint="eastAsia"/>
          <w:sz w:val="30"/>
          <w:szCs w:val="30"/>
        </w:rPr>
        <w:t>　　营造有利于进一步全面深化改革的良好党内政治生态。坚持党的全面领导，必须时刻保持解决大党独有难题的清醒和坚定，深化党的建设制度改革，保持以党的自我革命引领社会革命的高度自觉，调动全党抓改革、促发展的积极性、主动性、创造性。要加强党的创新理论武装，建立健全以学铸魂、以学增智、以学正风、以学促干长效机制。深化干部人事制度改革，鲜明树立重实干、重实绩、重担当的用人导向，引导干部树立和践行正确政绩观、全面提高现代化建设能力。增强党组织政治功能和组织功能，探索加强新经济组织、新社会组织、新就业群体党的建设有效途径，把党中央关于改革的决策部署贯彻好落实好，把各领域广大群众组织凝聚好。深入推进党风廉政建设和反腐败斗争，锲而不舍落实中央八项规定精神，坚决反对形式主义、官僚主义，切实为基层减负。完善一体推进不敢腐、不能腐、不想腐工作机制，着力铲除腐败滋生的土壤和条件，努力营造海晏河清的政治生态和良好的改革环境。</w:t>
      </w:r>
    </w:p>
    <w:p w14:paraId="6EFBAF2F">
      <w:pPr>
        <w:rPr>
          <w:sz w:val="30"/>
          <w:szCs w:val="30"/>
        </w:rPr>
      </w:pPr>
      <w:r>
        <w:rPr>
          <w:rFonts w:hint="eastAsia"/>
          <w:sz w:val="30"/>
          <w:szCs w:val="30"/>
        </w:rPr>
        <w:t>　　【作者为中央党校（国家行政学院）习近平新时代中国特色社会主义思想研究中心研究员】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1E960E4B"/>
    <w:rsid w:val="1E96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2024-09-18T07:07:00Z</dcterms:created>
  <dc:creator>WPS_1465961038</dc:creator>
  <cp:lastModifiedBy>WPS_1465961038</cp:lastModifiedBy>
  <dcterms:modified xsi:type="dcterms:W3CDTF">2024-09-18T07:07:44Z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BDB44017F2CE41348E1BFB8AC59F6D99_11</vt:lpwstr>
  </property>
</Properties>
</file>