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vertAlign w:val="baseline"/>
          <w:lang w:val="en-US" w:eastAsia="zh-CN"/>
        </w:rPr>
        <w:t>内蒙古开放大学2023秋本科（专科起点）各专业补修课程一览表</w:t>
      </w:r>
    </w:p>
    <w:tbl>
      <w:tblPr>
        <w:tblStyle w:val="5"/>
        <w:tblpPr w:leftFromText="180" w:rightFromText="180" w:vertAnchor="text" w:horzAnchor="page" w:tblpXSpec="center" w:tblpY="807"/>
        <w:tblOverlap w:val="never"/>
        <w:tblW w:w="9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"/>
        <w:gridCol w:w="1200"/>
        <w:gridCol w:w="1290"/>
        <w:gridCol w:w="1369"/>
        <w:gridCol w:w="2546"/>
        <w:gridCol w:w="735"/>
        <w:gridCol w:w="1592"/>
        <w:gridCol w:w="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4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专业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学生类型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课程ID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课程名称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学分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财务管理</w:t>
            </w:r>
          </w:p>
        </w:tc>
        <w:tc>
          <w:tcPr>
            <w:tcW w:w="129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00168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财务管理＃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00544</w:t>
            </w:r>
          </w:p>
        </w:tc>
        <w:tc>
          <w:tcPr>
            <w:tcW w:w="2546" w:type="dxa"/>
            <w:vAlign w:val="center"/>
          </w:tcPr>
          <w:p>
            <w:pPr>
              <w:tabs>
                <w:tab w:val="left" w:pos="435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管理会计＃</w:t>
            </w:r>
          </w:p>
        </w:tc>
        <w:tc>
          <w:tcPr>
            <w:tcW w:w="735" w:type="dxa"/>
            <w:vAlign w:val="center"/>
          </w:tcPr>
          <w:p>
            <w:pPr>
              <w:tabs>
                <w:tab w:val="left" w:pos="435"/>
              </w:tabs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tabs>
                <w:tab w:val="left" w:pos="435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01950</w:t>
            </w:r>
          </w:p>
        </w:tc>
        <w:tc>
          <w:tcPr>
            <w:tcW w:w="2546" w:type="dxa"/>
            <w:vAlign w:val="center"/>
          </w:tcPr>
          <w:p>
            <w:pPr>
              <w:tabs>
                <w:tab w:val="left" w:pos="420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中级财务会计＃</w:t>
            </w:r>
          </w:p>
        </w:tc>
        <w:tc>
          <w:tcPr>
            <w:tcW w:w="735" w:type="dxa"/>
            <w:vAlign w:val="center"/>
          </w:tcPr>
          <w:p>
            <w:pPr>
              <w:tabs>
                <w:tab w:val="left" w:pos="420"/>
              </w:tabs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tabs>
                <w:tab w:val="left" w:pos="420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采矿工程</w:t>
            </w:r>
          </w:p>
        </w:tc>
        <w:tc>
          <w:tcPr>
            <w:tcW w:w="129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04275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矿图识读与CAD应用#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04846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矿井通风（证书课程）#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04847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矿井测量#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法学</w:t>
            </w:r>
          </w:p>
        </w:tc>
        <w:tc>
          <w:tcPr>
            <w:tcW w:w="129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00382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法学基础知识＃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01111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民法学＃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01697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刑法学＃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工商管理</w:t>
            </w:r>
          </w:p>
        </w:tc>
        <w:tc>
          <w:tcPr>
            <w:tcW w:w="129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04996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会计学概论#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00547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管理学基础＃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01349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市场营销学＃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48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vertAlign w:val="baseline"/>
                <w:lang w:val="en-US" w:eastAsia="zh-CN"/>
              </w:rPr>
              <w:t>公共事业管理（家庭及社会教育指导方向）</w:t>
            </w:r>
          </w:p>
        </w:tc>
        <w:tc>
          <w:tcPr>
            <w:tcW w:w="129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03167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教育行政概论＃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03166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学校管理＃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03165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学校管理心理＃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公共事业管理（学校管理方向）</w:t>
            </w:r>
          </w:p>
        </w:tc>
        <w:tc>
          <w:tcPr>
            <w:tcW w:w="129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03167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教育行政概论＃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03166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学校管理＃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03165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学校管理心理＃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8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广告学</w:t>
            </w:r>
          </w:p>
        </w:tc>
        <w:tc>
          <w:tcPr>
            <w:tcW w:w="129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04381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广告文案#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00579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广告学概论#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汉语言文学</w:t>
            </w:r>
          </w:p>
        </w:tc>
        <w:tc>
          <w:tcPr>
            <w:tcW w:w="129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00629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汉语基础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02537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中国文学基础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02547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外国文学基础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汉语言文学（师范方向）</w:t>
            </w:r>
          </w:p>
        </w:tc>
        <w:tc>
          <w:tcPr>
            <w:tcW w:w="129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00629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汉语基础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02537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中国文学基础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02547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0" w:name="_GoBack"/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外国文学基础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#</w:t>
            </w:r>
            <w:bookmarkEnd w:id="0"/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会计学</w:t>
            </w:r>
          </w:p>
        </w:tc>
        <w:tc>
          <w:tcPr>
            <w:tcW w:w="129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00168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财务管理＃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00544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管理会计＃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01950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中级财务会计＃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机械设计制造及其自动化</w:t>
            </w:r>
          </w:p>
        </w:tc>
        <w:tc>
          <w:tcPr>
            <w:tcW w:w="129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00286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电工电子技术＃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00715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机械制造基础＃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00722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机械设计基础＃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83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计算机科学与技术</w:t>
            </w:r>
          </w:p>
        </w:tc>
        <w:tc>
          <w:tcPr>
            <w:tcW w:w="129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04987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Android智能手机编程#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其中程序设计类课程 ( Python 程序设计#、 JavaScript 程序设计#、 Android 智能手机编程#) 限选一门。共8学分。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04988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Python程序设计#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04989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JavaScript程序设计#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00768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计算机导论＃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金融学</w:t>
            </w:r>
          </w:p>
        </w:tc>
        <w:tc>
          <w:tcPr>
            <w:tcW w:w="129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  <w:t xml:space="preserve">00939 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  <w:t xml:space="preserve">金融市场＃ 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04325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商业银行经营管理#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483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社会工作</w:t>
            </w:r>
          </w:p>
        </w:tc>
        <w:tc>
          <w:tcPr>
            <w:tcW w:w="129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02405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</w:rPr>
              <w:t>社会工作概论＃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Merge w:val="restart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  <w14:textFill>
                  <w14:gradFill>
                    <w14:gsLst>
                      <w14:gs w14:pos="0">
                        <w14:srgbClr w14:val="FE4444"/>
                      </w14:gs>
                      <w14:gs w14:pos="100000">
                        <w14:srgbClr w14:val="832B2B"/>
                      </w14:gs>
                    </w14:gsLst>
                    <w14:lin w14:scaled="0"/>
                  </w14:gradFill>
                </w14:textFill>
              </w:rPr>
              <w:t>其中“团体工作” 和 “社区工作” 两门课程由分校根据各地的具体情况选择其一。共12学分。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02406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团体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工作＃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614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yellow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02407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yellow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</w:rPr>
              <w:t>个案工作＃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yellow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02408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社区工作#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483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市场营销</w:t>
            </w:r>
          </w:p>
        </w:tc>
        <w:tc>
          <w:tcPr>
            <w:tcW w:w="129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00168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财务管理＃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00547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管理学基础＃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01349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市场营销学＃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  <w:t>书法学</w:t>
            </w:r>
          </w:p>
        </w:tc>
        <w:tc>
          <w:tcPr>
            <w:tcW w:w="129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05084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书法美学#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Merge w:val="restart"/>
            <w:vAlign w:val="center"/>
          </w:tcPr>
          <w:p>
            <w:pPr>
              <w:tabs>
                <w:tab w:val="left" w:pos="481"/>
              </w:tabs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任选三门课程补修。共9分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05085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中国美术史#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  <w:t>01780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  <w:t>中国文学经典#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  <w:t>02019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  <w:t>中国传统山水画#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数学与应用数学</w:t>
            </w:r>
          </w:p>
        </w:tc>
        <w:tc>
          <w:tcPr>
            <w:tcW w:w="129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00448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高等数学基础#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01637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线性代数#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水利水电工程</w:t>
            </w:r>
          </w:p>
        </w:tc>
        <w:tc>
          <w:tcPr>
            <w:tcW w:w="129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开放教育（专升本）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00875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建筑力学#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01404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水工建筑物#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01406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水力学#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土木工程</w:t>
            </w:r>
          </w:p>
        </w:tc>
        <w:tc>
          <w:tcPr>
            <w:tcW w:w="129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00869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建筑构造＃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00875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建筑力学＃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00877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建筑结构＃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物流管理</w:t>
            </w:r>
          </w:p>
        </w:tc>
        <w:tc>
          <w:tcPr>
            <w:tcW w:w="129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开放教育（专升本）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01584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物流学概论＃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02288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供应链管理＃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02289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仓储与配送管理＃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小学教育</w:t>
            </w:r>
          </w:p>
        </w:tc>
        <w:tc>
          <w:tcPr>
            <w:tcW w:w="129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01609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现代教师学导论＃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00936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教育研究方法＃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01645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小学儿童教育心理学＃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行政管理</w:t>
            </w:r>
          </w:p>
        </w:tc>
        <w:tc>
          <w:tcPr>
            <w:tcW w:w="129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开放教育（专升本）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01723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行政管理学＃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02034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政治学原理＃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学前教育（0-3岁婴幼儿教育方向）</w:t>
            </w:r>
          </w:p>
        </w:tc>
        <w:tc>
          <w:tcPr>
            <w:tcW w:w="129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02649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学前儿童发展心理学#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02650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学前教育学#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02651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幼儿园课程论#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学前教育</w:t>
            </w:r>
          </w:p>
        </w:tc>
        <w:tc>
          <w:tcPr>
            <w:tcW w:w="129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02649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学前儿童发展心理学#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02650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学前教育学#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02651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幼儿园课程论#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药学</w:t>
            </w:r>
          </w:p>
        </w:tc>
        <w:tc>
          <w:tcPr>
            <w:tcW w:w="129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04227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病理学与病理生理学#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04228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医用基础化学#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04229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医学免疫学与微生物学#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287" w:hRule="atLeast"/>
          <w:jc w:val="center"/>
        </w:trPr>
        <w:tc>
          <w:tcPr>
            <w:tcW w:w="483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英语</w:t>
            </w:r>
          </w:p>
        </w:tc>
        <w:tc>
          <w:tcPr>
            <w:tcW w:w="129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01858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英语语法#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任选两门，共８学分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02841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综合英语(3)#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5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02843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英语写作#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5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02840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英语听力（2）#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5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02842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英语阅读(2)#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5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  <w:t>27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  <w:t>化学工程与工艺</w:t>
            </w:r>
          </w:p>
        </w:tc>
        <w:tc>
          <w:tcPr>
            <w:tcW w:w="129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  <w:t>00286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</w:rPr>
              <w:t>电工电子技术#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5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  <w:t>04520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</w:rPr>
              <w:t>化工设备使用与维护#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5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  <w:t>04524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</w:rPr>
              <w:t>工程制图与CAD#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5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园艺</w:t>
            </w:r>
          </w:p>
        </w:tc>
        <w:tc>
          <w:tcPr>
            <w:tcW w:w="129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一村一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（本科）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02415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植物学#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02417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农科基础化学#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02418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园艺学概论#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护理学、公共事业管理（卫生事业管理方向）、人力资源管理、农村区域发展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无补修课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</w:tbl>
    <w:p>
      <w:pPr>
        <w:jc w:val="center"/>
        <w:rPr>
          <w:rFonts w:hint="default" w:eastAsiaTheme="minorEastAsia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jNTNlZmU0N2UxYmNiNGEzNTBhMjM4NjFhMDM2MTUifQ=="/>
    <w:docVar w:name="KSO_WPS_MARK_KEY" w:val="d013d19b-09bc-4169-9814-93f1d83eab22"/>
  </w:docVars>
  <w:rsids>
    <w:rsidRoot w:val="23E12087"/>
    <w:rsid w:val="019C39B9"/>
    <w:rsid w:val="01E542E7"/>
    <w:rsid w:val="029E10B6"/>
    <w:rsid w:val="04C87066"/>
    <w:rsid w:val="0A384381"/>
    <w:rsid w:val="0A8511F3"/>
    <w:rsid w:val="0F6C7B01"/>
    <w:rsid w:val="0F8D0F7E"/>
    <w:rsid w:val="15271BBC"/>
    <w:rsid w:val="161D2575"/>
    <w:rsid w:val="1A432F8A"/>
    <w:rsid w:val="1C234799"/>
    <w:rsid w:val="23E12087"/>
    <w:rsid w:val="24030E16"/>
    <w:rsid w:val="280A162D"/>
    <w:rsid w:val="2A0A5E0C"/>
    <w:rsid w:val="2F586ADF"/>
    <w:rsid w:val="2FB73859"/>
    <w:rsid w:val="32AB72CC"/>
    <w:rsid w:val="36AD2F26"/>
    <w:rsid w:val="3D5B544A"/>
    <w:rsid w:val="3E7A15A1"/>
    <w:rsid w:val="40D14C74"/>
    <w:rsid w:val="4465479F"/>
    <w:rsid w:val="45B17DCF"/>
    <w:rsid w:val="46736ACF"/>
    <w:rsid w:val="47D35D05"/>
    <w:rsid w:val="48D31753"/>
    <w:rsid w:val="48F53B86"/>
    <w:rsid w:val="4D406559"/>
    <w:rsid w:val="5640569D"/>
    <w:rsid w:val="56B96811"/>
    <w:rsid w:val="594A5700"/>
    <w:rsid w:val="596A4A6D"/>
    <w:rsid w:val="5FD93137"/>
    <w:rsid w:val="6AEB1818"/>
    <w:rsid w:val="6FB06AFA"/>
    <w:rsid w:val="78D427CF"/>
    <w:rsid w:val="7FDD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1"/>
    <w:basedOn w:val="6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8">
    <w:name w:val="font21"/>
    <w:basedOn w:val="6"/>
    <w:qFormat/>
    <w:uiPriority w:val="0"/>
    <w:rPr>
      <w:rFonts w:hint="default" w:ascii="Tahoma" w:hAnsi="Tahoma" w:eastAsia="Tahoma" w:cs="Tahoma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1365</Words>
  <Characters>1797</Characters>
  <Lines>0</Lines>
  <Paragraphs>0</Paragraphs>
  <TotalTime>122</TotalTime>
  <ScaleCrop>false</ScaleCrop>
  <LinksUpToDate>false</LinksUpToDate>
  <CharactersWithSpaces>1807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2021-12-03T07:35:00Z</dcterms:created>
  <dc:creator>建欣guo</dc:creator>
  <cp:lastModifiedBy>Sheldon</cp:lastModifiedBy>
  <dcterms:modified xsi:type="dcterms:W3CDTF">2023-09-26T07:02:21Z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EDD159C949A74D5CBC2A091421C5D3CA_13</vt:lpwstr>
  </property>
</Properties>
</file>